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42" w:rsidRPr="001E1432" w:rsidRDefault="00F25E42" w:rsidP="00F25E42">
      <w:pPr>
        <w:rPr>
          <w:b/>
          <w:sz w:val="24"/>
          <w:szCs w:val="24"/>
        </w:rPr>
      </w:pPr>
      <w:r w:rsidRPr="001E1432">
        <w:rPr>
          <w:b/>
          <w:sz w:val="24"/>
          <w:szCs w:val="24"/>
        </w:rPr>
        <w:t xml:space="preserve">Celebrating 50 years </w:t>
      </w:r>
      <w:proofErr w:type="gramStart"/>
      <w:r w:rsidRPr="001E1432">
        <w:rPr>
          <w:b/>
          <w:sz w:val="24"/>
          <w:szCs w:val="24"/>
        </w:rPr>
        <w:t>of  IEEE</w:t>
      </w:r>
      <w:proofErr w:type="gramEnd"/>
      <w:r w:rsidRPr="001E1432">
        <w:rPr>
          <w:b/>
          <w:sz w:val="24"/>
          <w:szCs w:val="24"/>
        </w:rPr>
        <w:t xml:space="preserve"> ENCS: 1965 – 2015</w:t>
      </w:r>
    </w:p>
    <w:p w:rsidR="00F25E42" w:rsidRDefault="00AC540B" w:rsidP="00F25E42">
      <w:pPr>
        <w:rPr>
          <w:b/>
        </w:rPr>
      </w:pPr>
      <w:r>
        <w:rPr>
          <w:b/>
        </w:rPr>
        <w:t>Part 5</w:t>
      </w:r>
      <w:r w:rsidR="00F25E42" w:rsidRPr="005418E8">
        <w:rPr>
          <w:b/>
        </w:rPr>
        <w:t>:  IEEE</w:t>
      </w:r>
      <w:r>
        <w:rPr>
          <w:b/>
        </w:rPr>
        <w:t xml:space="preserve"> ENCS</w:t>
      </w:r>
      <w:r w:rsidR="00BE6AB4">
        <w:rPr>
          <w:b/>
        </w:rPr>
        <w:t xml:space="preserve"> Student Branches</w:t>
      </w:r>
      <w:r>
        <w:rPr>
          <w:b/>
        </w:rPr>
        <w:t xml:space="preserve"> in the </w:t>
      </w:r>
      <w:r w:rsidR="00C53244">
        <w:rPr>
          <w:b/>
        </w:rPr>
        <w:t>1980s</w:t>
      </w:r>
    </w:p>
    <w:p w:rsidR="00F25E42" w:rsidRDefault="00AC540B" w:rsidP="00F25E42">
      <w:r>
        <w:t xml:space="preserve">In Part 4 </w:t>
      </w:r>
      <w:r w:rsidR="00F25E42">
        <w:t>we learned about the formation of the IEEE student branch chapters in Eastern North Carolina.</w:t>
      </w:r>
      <w:r>
        <w:t xml:space="preserve"> This installment will talk about events and changes in the 1980s.</w:t>
      </w:r>
    </w:p>
    <w:p w:rsidR="00B560D1" w:rsidRDefault="00B560D1" w:rsidP="00B560D1">
      <w:pPr>
        <w:rPr>
          <w:i/>
        </w:rPr>
      </w:pPr>
      <w:r>
        <w:rPr>
          <w:i/>
        </w:rPr>
        <w:t>Growth of Te</w:t>
      </w:r>
      <w:r w:rsidR="00EE2FA1">
        <w:rPr>
          <w:i/>
        </w:rPr>
        <w:t>ch Sector in Eastern North Carolina</w:t>
      </w:r>
    </w:p>
    <w:p w:rsidR="00B560D1" w:rsidRDefault="00B560D1" w:rsidP="00F25E42">
      <w:r>
        <w:t xml:space="preserve">Membership in the IEEE Eastern North Carolina Section grew in the 1970s and 1980s as high technology companies moved to North Carolina. Burroughs </w:t>
      </w:r>
      <w:proofErr w:type="spellStart"/>
      <w:r>
        <w:t>Wellcome</w:t>
      </w:r>
      <w:proofErr w:type="spellEnd"/>
      <w:r>
        <w:t xml:space="preserve"> (now part of Glaxo Smith Kline) opened its RTP facility in 1970.  The state of North Carolina established the Microelectronics Center of North Carolina (MCNC) in 1980. Many telecommunications companies were located in the RTP area, including Southern Bell, GTE, and Northern Telecom. Duke Power and Carolina Power and Light employed many electrical engineers in the Eastern North Carolina area. Growth in the tech sector in Eastern North Carolina created a demand for trained engine</w:t>
      </w:r>
      <w:r w:rsidR="003F31F6">
        <w:t>ers, which resulted in higher</w:t>
      </w:r>
      <w:r>
        <w:t xml:space="preserve"> enrollment in engineering programs.  This in turn led to increase in membership in the IEEE Student Branch chapters.</w:t>
      </w:r>
    </w:p>
    <w:p w:rsidR="0044572B" w:rsidRPr="006912EB" w:rsidRDefault="00AC540B" w:rsidP="006912EB">
      <w:pPr>
        <w:rPr>
          <w:i/>
        </w:rPr>
      </w:pPr>
      <w:r>
        <w:rPr>
          <w:i/>
        </w:rPr>
        <w:t xml:space="preserve">IEEE </w:t>
      </w:r>
      <w:r w:rsidR="00F25E42" w:rsidRPr="00651112">
        <w:rPr>
          <w:i/>
        </w:rPr>
        <w:t>Student Br</w:t>
      </w:r>
      <w:r w:rsidR="00BE6AB4">
        <w:rPr>
          <w:i/>
        </w:rPr>
        <w:t>anch Officers in the</w:t>
      </w:r>
      <w:r w:rsidR="000336C8">
        <w:rPr>
          <w:i/>
        </w:rPr>
        <w:t xml:space="preserve"> </w:t>
      </w:r>
      <w:r>
        <w:rPr>
          <w:i/>
        </w:rPr>
        <w:t>1980s</w:t>
      </w:r>
    </w:p>
    <w:p w:rsidR="0044572B" w:rsidRDefault="006912EB" w:rsidP="0044572B">
      <w:pPr>
        <w:pStyle w:val="Caption"/>
      </w:pPr>
      <w:r>
        <w:rPr>
          <w:noProof/>
        </w:rPr>
        <w:drawing>
          <wp:anchor distT="0" distB="0" distL="114300" distR="114300" simplePos="0" relativeHeight="251661312" behindDoc="1" locked="0" layoutInCell="1" allowOverlap="1" wp14:anchorId="793BB88E" wp14:editId="03240B69">
            <wp:simplePos x="0" y="0"/>
            <wp:positionH relativeFrom="column">
              <wp:posOffset>0</wp:posOffset>
            </wp:positionH>
            <wp:positionV relativeFrom="paragraph">
              <wp:posOffset>27940</wp:posOffset>
            </wp:positionV>
            <wp:extent cx="1381125" cy="1381125"/>
            <wp:effectExtent l="0" t="0" r="9525" b="9525"/>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_brown.jpg"/>
                    <pic:cNvPicPr/>
                  </pic:nvPicPr>
                  <pic:blipFill>
                    <a:blip r:embed="rId8">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roofErr w:type="gramStart"/>
      <w:r w:rsidR="0044572B">
        <w:t xml:space="preserve">Figure </w:t>
      </w:r>
      <w:r w:rsidR="00DA7B2C">
        <w:fldChar w:fldCharType="begin"/>
      </w:r>
      <w:r w:rsidR="00DA7B2C">
        <w:instrText xml:space="preserve"> SEQ Figure \* ARABIC </w:instrText>
      </w:r>
      <w:r w:rsidR="00DA7B2C">
        <w:fldChar w:fldCharType="separate"/>
      </w:r>
      <w:r w:rsidR="003A162D">
        <w:rPr>
          <w:noProof/>
        </w:rPr>
        <w:t>1</w:t>
      </w:r>
      <w:r w:rsidR="00DA7B2C">
        <w:rPr>
          <w:noProof/>
        </w:rPr>
        <w:fldChar w:fldCharType="end"/>
      </w:r>
      <w:r w:rsidR="0044572B">
        <w:t>.</w:t>
      </w:r>
      <w:proofErr w:type="gramEnd"/>
      <w:r w:rsidR="0044572B">
        <w:t xml:space="preserve"> April Brown</w:t>
      </w:r>
      <w:proofErr w:type="gramStart"/>
      <w:r w:rsidR="0044572B">
        <w:t>,  Student</w:t>
      </w:r>
      <w:proofErr w:type="gramEnd"/>
      <w:r w:rsidR="0044572B">
        <w:t xml:space="preserve"> Branch Chapter Secretary, NCSU, 1980-1; Professor of Electrical and Computer Engineering, Duke University.</w:t>
      </w:r>
    </w:p>
    <w:p w:rsidR="00AC540B" w:rsidRDefault="00AC540B" w:rsidP="00875DA9">
      <w:r>
        <w:t>After a period of “near dormancy” in the 1970s, IEEE Student Branch activity at NCSU began to increase in the early 1980s.  This was due in part to the increased enrollment of women in engineering courses.  This was reflected in the leadership of the IEEE Student Branch</w:t>
      </w:r>
      <w:r w:rsidR="008350FD">
        <w:t>; in the 1980-81 academic year, the chair was Mary Jane Hunt, the vice chair was Janet Baldwin, and the Secretary was April Brown.</w:t>
      </w:r>
      <w:r w:rsidR="008350FD">
        <w:rPr>
          <w:rStyle w:val="FootnoteReference"/>
        </w:rPr>
        <w:footnoteReference w:id="1"/>
      </w:r>
      <w:r w:rsidR="008350FD">
        <w:t xml:space="preserve">  </w:t>
      </w:r>
    </w:p>
    <w:p w:rsidR="00BE6AB4" w:rsidRDefault="00C53244" w:rsidP="00875DA9">
      <w:r>
        <w:rPr>
          <w:noProof/>
        </w:rPr>
        <mc:AlternateContent>
          <mc:Choice Requires="wps">
            <w:drawing>
              <wp:anchor distT="0" distB="0" distL="114300" distR="114300" simplePos="0" relativeHeight="251660288" behindDoc="0" locked="0" layoutInCell="1" allowOverlap="1" wp14:anchorId="414469FB" wp14:editId="78A2AAEE">
                <wp:simplePos x="0" y="0"/>
                <wp:positionH relativeFrom="column">
                  <wp:posOffset>0</wp:posOffset>
                </wp:positionH>
                <wp:positionV relativeFrom="paragraph">
                  <wp:posOffset>1768475</wp:posOffset>
                </wp:positionV>
                <wp:extent cx="117157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1171575" cy="635"/>
                        </a:xfrm>
                        <a:prstGeom prst="rect">
                          <a:avLst/>
                        </a:prstGeom>
                        <a:solidFill>
                          <a:prstClr val="white"/>
                        </a:solidFill>
                        <a:ln>
                          <a:noFill/>
                        </a:ln>
                        <a:effectLst/>
                      </wps:spPr>
                      <wps:txbx>
                        <w:txbxContent>
                          <w:p w:rsidR="00C53244" w:rsidRPr="004A6FF1" w:rsidRDefault="00C53244" w:rsidP="00C53244">
                            <w:pPr>
                              <w:pStyle w:val="Caption"/>
                              <w:rPr>
                                <w:noProof/>
                              </w:rPr>
                            </w:pPr>
                            <w:proofErr w:type="gramStart"/>
                            <w:r>
                              <w:t xml:space="preserve">Figure </w:t>
                            </w:r>
                            <w:r w:rsidR="00DA7B2C">
                              <w:fldChar w:fldCharType="begin"/>
                            </w:r>
                            <w:r w:rsidR="00DA7B2C">
                              <w:instrText xml:space="preserve"> SEQ Figure \* ARABIC </w:instrText>
                            </w:r>
                            <w:r w:rsidR="00DA7B2C">
                              <w:fldChar w:fldCharType="separate"/>
                            </w:r>
                            <w:r w:rsidR="003A162D">
                              <w:rPr>
                                <w:noProof/>
                              </w:rPr>
                              <w:t>2</w:t>
                            </w:r>
                            <w:r w:rsidR="00DA7B2C">
                              <w:rPr>
                                <w:noProof/>
                              </w:rPr>
                              <w:fldChar w:fldCharType="end"/>
                            </w:r>
                            <w:r>
                              <w:t>.</w:t>
                            </w:r>
                            <w:proofErr w:type="gramEnd"/>
                            <w:r>
                              <w:t xml:space="preserve"> Jim Ray</w:t>
                            </w:r>
                            <w:proofErr w:type="gramStart"/>
                            <w:r>
                              <w:t xml:space="preserve">, </w:t>
                            </w:r>
                            <w:r w:rsidR="0044572B">
                              <w:t xml:space="preserve"> NCSU</w:t>
                            </w:r>
                            <w:proofErr w:type="gramEnd"/>
                            <w:r w:rsidR="0044572B">
                              <w:t xml:space="preserve"> </w:t>
                            </w:r>
                            <w:r>
                              <w:t>Student Branch Chair, 1981-2; ENCS Section Chair,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9.25pt;width:9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" stroked="f">
                <v:textbox style="mso-fit-shape-to-text:t" inset="0,0,0,0">
                  <w:txbxContent>
                    <w:p w:rsidR="00C53244" w:rsidRPr="004A6FF1" w:rsidRDefault="00C53244" w:rsidP="00C53244">
                      <w:pPr>
                        <w:pStyle w:val="Caption"/>
                        <w:rPr>
                          <w:noProof/>
                        </w:rPr>
                      </w:pPr>
                      <w:proofErr w:type="gramStart"/>
                      <w:r>
                        <w:t xml:space="preserve">Figure </w:t>
                      </w:r>
                      <w:fldSimple w:instr=" SEQ Figure \* ARABIC ">
                        <w:r w:rsidR="003A162D">
                          <w:rPr>
                            <w:noProof/>
                          </w:rPr>
                          <w:t>2</w:t>
                        </w:r>
                      </w:fldSimple>
                      <w:r>
                        <w:t>.</w:t>
                      </w:r>
                      <w:proofErr w:type="gramEnd"/>
                      <w:r>
                        <w:t xml:space="preserve"> Jim Ray</w:t>
                      </w:r>
                      <w:proofErr w:type="gramStart"/>
                      <w:r>
                        <w:t xml:space="preserve">, </w:t>
                      </w:r>
                      <w:r w:rsidR="0044572B">
                        <w:t xml:space="preserve"> NCSU</w:t>
                      </w:r>
                      <w:proofErr w:type="gramEnd"/>
                      <w:r w:rsidR="0044572B">
                        <w:t xml:space="preserve"> </w:t>
                      </w:r>
                      <w:r>
                        <w:t>Student Branch Chair, 1981-2; ENCS Section Chair, 2010.</w:t>
                      </w:r>
                    </w:p>
                  </w:txbxContent>
                </v:textbox>
                <w10:wrap type="tight"/>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171575" cy="1710055"/>
            <wp:effectExtent l="0" t="0" r="9525" b="4445"/>
            <wp:wrapTight wrapText="bothSides">
              <wp:wrapPolygon edited="0">
                <wp:start x="0" y="0"/>
                <wp:lineTo x="0" y="21416"/>
                <wp:lineTo x="21424" y="21416"/>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R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710055"/>
                    </a:xfrm>
                    <a:prstGeom prst="rect">
                      <a:avLst/>
                    </a:prstGeom>
                  </pic:spPr>
                </pic:pic>
              </a:graphicData>
            </a:graphic>
            <wp14:sizeRelH relativeFrom="page">
              <wp14:pctWidth>0</wp14:pctWidth>
            </wp14:sizeRelH>
            <wp14:sizeRelV relativeFrom="page">
              <wp14:pctHeight>0</wp14:pctHeight>
            </wp14:sizeRelV>
          </wp:anchor>
        </w:drawing>
      </w:r>
      <w:r w:rsidR="008350FD">
        <w:t xml:space="preserve">The following </w:t>
      </w:r>
      <w:r w:rsidR="00BE6AB4">
        <w:t>year,</w:t>
      </w:r>
      <w:r w:rsidR="009D7095">
        <w:t xml:space="preserve"> the Student B</w:t>
      </w:r>
      <w:r w:rsidR="008350FD">
        <w:t xml:space="preserve">ranch organized a “Student Professional Awareness Conference” to acquaint engineering students with the “practical side” of an engineering career, according to </w:t>
      </w:r>
      <w:r w:rsidR="009D7095">
        <w:t>Student Branch chair Jim Ray. Held on October 14, 1982, the conference included presentations by representatives of Westinghouse, IBM, and South Central Bell</w:t>
      </w:r>
      <w:r w:rsidR="00161769">
        <w:t xml:space="preserve"> Telephone Company</w:t>
      </w:r>
      <w:r w:rsidR="009D7095">
        <w:t xml:space="preserve">.  </w:t>
      </w:r>
      <w:r w:rsidR="00161769">
        <w:t xml:space="preserve">The Westinghouse speaker, Fred </w:t>
      </w:r>
      <w:proofErr w:type="spellStart"/>
      <w:r w:rsidR="00161769">
        <w:t>Twogood</w:t>
      </w:r>
      <w:proofErr w:type="spellEnd"/>
      <w:r w:rsidR="00161769">
        <w:t xml:space="preserve">, encouraged students to develop good legal, information handling, and financial skills, in addition to their technical skills. Hans </w:t>
      </w:r>
      <w:proofErr w:type="spellStart"/>
      <w:r w:rsidR="00161769">
        <w:t>Cherney</w:t>
      </w:r>
      <w:proofErr w:type="spellEnd"/>
      <w:r w:rsidR="00161769">
        <w:t>, the IBM representative, talked about the activities of IEEE at the national level.  Eunice Rogers, the South Central Bell speaker, gave a talk on women and minorities in engineering</w:t>
      </w:r>
      <w:r w:rsidR="004817F8">
        <w:t>.</w:t>
      </w:r>
      <w:r>
        <w:rPr>
          <w:rStyle w:val="FootnoteReference"/>
        </w:rPr>
        <w:footnoteReference w:id="2"/>
      </w:r>
    </w:p>
    <w:p w:rsidR="006912EB" w:rsidRDefault="006912EB" w:rsidP="00647E68">
      <w:pPr>
        <w:rPr>
          <w:i/>
        </w:rPr>
      </w:pPr>
    </w:p>
    <w:p w:rsidR="00647E68" w:rsidRPr="003A162D" w:rsidRDefault="00647E68" w:rsidP="00647E68">
      <w:pPr>
        <w:rPr>
          <w:i/>
        </w:rPr>
      </w:pPr>
      <w:r w:rsidRPr="003A162D">
        <w:rPr>
          <w:i/>
        </w:rPr>
        <w:lastRenderedPageBreak/>
        <w:t>Tom Miller Becomes Counselor and Faculty Advisor – 1982</w:t>
      </w:r>
    </w:p>
    <w:p w:rsidR="00647E68" w:rsidRDefault="00034857" w:rsidP="00647E68">
      <w:r>
        <w:t>Dr. Thomas K</w:t>
      </w:r>
      <w:r w:rsidR="00260846">
        <w:t xml:space="preserve">. </w:t>
      </w:r>
      <w:r w:rsidR="00647E68">
        <w:t xml:space="preserve"> Miller, now </w:t>
      </w:r>
      <w:r w:rsidR="00B7598B">
        <w:t xml:space="preserve">Vice </w:t>
      </w:r>
      <w:r w:rsidR="00647E68">
        <w:t xml:space="preserve">Provost at NCSU, became Counselor and Faculty Advisor to the IEEE Student Branch Chapter after joining the faculty in 1982.  He had joined IEEE while a graduate student in the Biomedical Mathematics and Engineering (BMME) program at UNC.  He recalls working with students to build an </w:t>
      </w:r>
      <w:r w:rsidR="00647E68" w:rsidRPr="00647E68">
        <w:t>autonomous vehicle/robot called a "seeker"</w:t>
      </w:r>
      <w:r w:rsidR="00647E68">
        <w:t xml:space="preserve"> to enter in the </w:t>
      </w:r>
      <w:proofErr w:type="spellStart"/>
      <w:r w:rsidR="00647E68">
        <w:t>SoutheastCon</w:t>
      </w:r>
      <w:proofErr w:type="spellEnd"/>
      <w:r w:rsidR="00647E68">
        <w:t xml:space="preserve"> competition in March 1983.  The seeker would </w:t>
      </w:r>
      <w:r w:rsidR="00647E68" w:rsidRPr="00647E68">
        <w:t>locate the source of an audio source being driven at a specific frequency.</w:t>
      </w:r>
      <w:r w:rsidR="00647E68">
        <w:t xml:space="preserve">  As a </w:t>
      </w:r>
      <w:r w:rsidR="003A162D">
        <w:t>UNC grad, Miller vividly remembers</w:t>
      </w:r>
      <w:r w:rsidR="00647E68">
        <w:t xml:space="preserve"> the rivalry between the </w:t>
      </w:r>
      <w:proofErr w:type="spellStart"/>
      <w:r w:rsidR="003A162D">
        <w:t>Tarheels</w:t>
      </w:r>
      <w:proofErr w:type="spellEnd"/>
      <w:r w:rsidR="003A162D">
        <w:t xml:space="preserve"> and the Wolfpack that year:</w:t>
      </w:r>
    </w:p>
    <w:p w:rsidR="00BE6AB4" w:rsidRDefault="003A162D" w:rsidP="00875DA9">
      <w:r>
        <w:rPr>
          <w:noProof/>
        </w:rPr>
        <mc:AlternateContent>
          <mc:Choice Requires="wps">
            <w:drawing>
              <wp:anchor distT="0" distB="0" distL="114300" distR="114300" simplePos="0" relativeHeight="251667456" behindDoc="0" locked="0" layoutInCell="1" allowOverlap="1" wp14:anchorId="4B2647E9" wp14:editId="16A18871">
                <wp:simplePos x="0" y="0"/>
                <wp:positionH relativeFrom="column">
                  <wp:posOffset>0</wp:posOffset>
                </wp:positionH>
                <wp:positionV relativeFrom="paragraph">
                  <wp:posOffset>1426845</wp:posOffset>
                </wp:positionV>
                <wp:extent cx="200977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rsidR="003A162D" w:rsidRPr="005A19B0" w:rsidRDefault="003A162D" w:rsidP="003A162D">
                            <w:pPr>
                              <w:pStyle w:val="Caption"/>
                              <w:rPr>
                                <w:noProof/>
                              </w:rPr>
                            </w:pPr>
                            <w:proofErr w:type="gramStart"/>
                            <w:r>
                              <w:t xml:space="preserve">Figure </w:t>
                            </w:r>
                            <w:fldSimple w:instr=" SEQ Figure \* ARABIC ">
                              <w:r>
                                <w:rPr>
                                  <w:noProof/>
                                </w:rPr>
                                <w:t>3</w:t>
                              </w:r>
                            </w:fldSimple>
                            <w:r>
                              <w:t>.</w:t>
                            </w:r>
                            <w:proofErr w:type="gramEnd"/>
                            <w:r>
                              <w:t xml:space="preserve">  Tom Miller, IEEE Student Branch Chapter Counselor, 1980s.</w:t>
                            </w:r>
                            <w:r w:rsidR="002815AB">
                              <w:t xml:space="preserve"> Courtesy Hill Library Archives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112.35pt;width:158.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" stroked="f">
                <v:textbox style="mso-fit-shape-to-text:t" inset="0,0,0,0">
                  <w:txbxContent>
                    <w:p w:rsidR="003A162D" w:rsidRPr="005A19B0" w:rsidRDefault="003A162D" w:rsidP="003A162D">
                      <w:pPr>
                        <w:pStyle w:val="Caption"/>
                        <w:rPr>
                          <w:noProof/>
                        </w:rPr>
                      </w:pPr>
                      <w:proofErr w:type="gramStart"/>
                      <w:r>
                        <w:t xml:space="preserve">Figure </w:t>
                      </w:r>
                      <w:r w:rsidR="00FA02A4">
                        <w:fldChar w:fldCharType="begin"/>
                      </w:r>
                      <w:r w:rsidR="00FA02A4">
                        <w:instrText xml:space="preserve"> SEQ Figure \* ARABIC </w:instrText>
                      </w:r>
                      <w:r w:rsidR="00FA02A4">
                        <w:fldChar w:fldCharType="separate"/>
                      </w:r>
                      <w:r>
                        <w:rPr>
                          <w:noProof/>
                        </w:rPr>
                        <w:t>3</w:t>
                      </w:r>
                      <w:r w:rsidR="00FA02A4">
                        <w:rPr>
                          <w:noProof/>
                        </w:rPr>
                        <w:fldChar w:fldCharType="end"/>
                      </w:r>
                      <w:r>
                        <w:t>.</w:t>
                      </w:r>
                      <w:proofErr w:type="gramEnd"/>
                      <w:r>
                        <w:t xml:space="preserve">  Tom Miller, IEEE Student Branch Chapter Counselor, 1980s.</w:t>
                      </w:r>
                      <w:r w:rsidR="002815AB">
                        <w:t xml:space="preserve"> Courtesy Hill Library Archives</w:t>
                      </w:r>
                    </w:p>
                  </w:txbxContent>
                </v:textbox>
                <w10:wrap type="tight"/>
              </v:shape>
            </w:pict>
          </mc:Fallback>
        </mc:AlternateContent>
      </w: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2009775" cy="1369695"/>
            <wp:effectExtent l="0" t="0" r="9525" b="1905"/>
            <wp:wrapTight wrapText="bothSides">
              <wp:wrapPolygon edited="0">
                <wp:start x="0" y="0"/>
                <wp:lineTo x="0" y="21330"/>
                <wp:lineTo x="21498" y="21330"/>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mi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369695"/>
                    </a:xfrm>
                    <a:prstGeom prst="rect">
                      <a:avLst/>
                    </a:prstGeom>
                  </pic:spPr>
                </pic:pic>
              </a:graphicData>
            </a:graphic>
            <wp14:sizeRelH relativeFrom="page">
              <wp14:pctWidth>0</wp14:pctWidth>
            </wp14:sizeRelH>
            <wp14:sizeRelV relativeFrom="page">
              <wp14:pctHeight>0</wp14:pctHeight>
            </wp14:sizeRelV>
          </wp:anchor>
        </w:drawing>
      </w:r>
      <w:r>
        <w:t>“</w:t>
      </w:r>
      <w:r w:rsidRPr="003A162D">
        <w:t xml:space="preserve">I had just finished my PhD at Carolina in 1982 when the </w:t>
      </w:r>
      <w:proofErr w:type="spellStart"/>
      <w:r w:rsidRPr="003A162D">
        <w:t>Tarheels</w:t>
      </w:r>
      <w:proofErr w:type="spellEnd"/>
      <w:r w:rsidRPr="003A162D">
        <w:t xml:space="preserve"> won the national championship.  I started at State that fall, and couldn't tell my students (except for a f</w:t>
      </w:r>
      <w:r>
        <w:t>ew) that I was a Carolina grad.</w:t>
      </w:r>
      <w:r w:rsidRPr="003A162D">
        <w:t>  The only clue was a small Carolina sticker on the back</w:t>
      </w:r>
      <w:r>
        <w:t xml:space="preserve"> window of my Toyota Celica GT.</w:t>
      </w:r>
      <w:r w:rsidRPr="003A162D">
        <w:t>  The IEEE students and I were working days, nights, and we</w:t>
      </w:r>
      <w:r>
        <w:t>ekends on the "seeker" project</w:t>
      </w:r>
      <w:r w:rsidRPr="003A162D">
        <w:t xml:space="preserve"> during March Madness, 1983, when the Cardiac Pack miraculously advanc</w:t>
      </w:r>
      <w:r>
        <w:t>ed through the NCAA tournament.</w:t>
      </w:r>
      <w:r w:rsidRPr="003A162D">
        <w:t xml:space="preserve">  I remember on the Saturday that the Pack beat Georgia to advance to the championship game against </w:t>
      </w:r>
      <w:proofErr w:type="gramStart"/>
      <w:r w:rsidRPr="003A162D">
        <w:t>Houston,</w:t>
      </w:r>
      <w:proofErr w:type="gramEnd"/>
      <w:r w:rsidRPr="003A162D">
        <w:t xml:space="preserve"> we hard-core engineers were working on the "seeker" in a lab in Daniels Hall while every</w:t>
      </w:r>
      <w:r>
        <w:t>one else was watching the game.</w:t>
      </w:r>
      <w:r w:rsidRPr="003A162D">
        <w:t>  All of a sudden, screams erupted and crazed students were</w:t>
      </w:r>
      <w:r>
        <w:t xml:space="preserve"> running wild all over campus. </w:t>
      </w:r>
      <w:r w:rsidRPr="003A162D">
        <w:t xml:space="preserve"> At that moment, I realized what had just happened, and it dawned on me that my Celica, with the Carolina sticker, </w:t>
      </w:r>
      <w:r>
        <w:t>was parked in front of Daniels.</w:t>
      </w:r>
      <w:r w:rsidRPr="003A162D">
        <w:t>  I fully e</w:t>
      </w:r>
      <w:r>
        <w:t xml:space="preserve">xpected to find it overturned! </w:t>
      </w:r>
      <w:r w:rsidRPr="003A162D">
        <w:t xml:space="preserve"> Fortunately, the sticker was small and inconspicuous enough that no one noticed!</w:t>
      </w:r>
      <w:r>
        <w:t>”</w:t>
      </w:r>
    </w:p>
    <w:p w:rsidR="00EE2FA1" w:rsidRPr="00260846" w:rsidRDefault="00EE2FA1" w:rsidP="00260846">
      <w:pPr>
        <w:spacing w:after="0"/>
        <w:rPr>
          <w:rFonts w:eastAsia="Times New Roman" w:cs="Times New Roman"/>
        </w:rPr>
      </w:pPr>
      <w:r w:rsidRPr="00260846">
        <w:t>Tom Miller feels that IEEE membership has had a major influence on his professional career. “</w:t>
      </w:r>
      <w:r w:rsidRPr="00260846">
        <w:rPr>
          <w:rFonts w:eastAsia="Times New Roman" w:cs="Times New Roman"/>
        </w:rPr>
        <w:t>IEEE has been a great source of professional education and pu</w:t>
      </w:r>
      <w:r w:rsidR="00034857">
        <w:rPr>
          <w:rFonts w:eastAsia="Times New Roman" w:cs="Times New Roman"/>
        </w:rPr>
        <w:t>blishing for me over the years.</w:t>
      </w:r>
      <w:r w:rsidRPr="00260846">
        <w:rPr>
          <w:rFonts w:eastAsia="Times New Roman" w:cs="Times New Roman"/>
        </w:rPr>
        <w:t xml:space="preserve">  I've published in a number of IEEE Transactions journals over the years, starting with </w:t>
      </w:r>
      <w:r w:rsidRPr="00260846">
        <w:rPr>
          <w:rFonts w:eastAsia="Times New Roman" w:cs="Times New Roman"/>
          <w:i/>
          <w:iCs/>
        </w:rPr>
        <w:t>IEEE Transactions on Biomedical Engineering</w:t>
      </w:r>
      <w:r w:rsidR="00034857">
        <w:rPr>
          <w:rFonts w:eastAsia="Times New Roman" w:cs="Times New Roman"/>
        </w:rPr>
        <w:t xml:space="preserve"> in 1983.</w:t>
      </w:r>
      <w:r w:rsidRPr="00260846">
        <w:rPr>
          <w:rFonts w:eastAsia="Times New Roman" w:cs="Times New Roman"/>
        </w:rPr>
        <w:t xml:space="preserve">  I've had a couple of invited papers in </w:t>
      </w:r>
      <w:r w:rsidRPr="00260846">
        <w:rPr>
          <w:rFonts w:eastAsia="Times New Roman" w:cs="Times New Roman"/>
          <w:i/>
          <w:iCs/>
        </w:rPr>
        <w:t>IEEE Computer</w:t>
      </w:r>
      <w:r w:rsidRPr="00260846">
        <w:rPr>
          <w:rFonts w:eastAsia="Times New Roman" w:cs="Times New Roman"/>
        </w:rPr>
        <w:t xml:space="preserve">, and one in the </w:t>
      </w:r>
      <w:r w:rsidRPr="00260846">
        <w:rPr>
          <w:rFonts w:eastAsia="Times New Roman" w:cs="Times New Roman"/>
          <w:i/>
          <w:iCs/>
        </w:rPr>
        <w:t>Proceedings of the IEEE.</w:t>
      </w:r>
      <w:r w:rsidRPr="00260846">
        <w:rPr>
          <w:rFonts w:eastAsia="Times New Roman" w:cs="Times New Roman"/>
          <w:iCs/>
        </w:rPr>
        <w:t>”</w:t>
      </w:r>
    </w:p>
    <w:p w:rsidR="00EE2FA1" w:rsidRDefault="00EE2FA1" w:rsidP="00EE2FA1">
      <w:pPr>
        <w:spacing w:after="0" w:line="240" w:lineRule="auto"/>
      </w:pPr>
    </w:p>
    <w:p w:rsidR="00260846" w:rsidRDefault="00EE2FA1" w:rsidP="00B6788E">
      <w:pPr>
        <w:spacing w:after="0"/>
        <w:rPr>
          <w:rFonts w:eastAsia="Times New Roman" w:cs="Times New Roman"/>
        </w:rPr>
      </w:pPr>
      <w:r w:rsidRPr="00260846">
        <w:rPr>
          <w:rFonts w:eastAsia="Times New Roman" w:cs="Times New Roman"/>
        </w:rPr>
        <w:t xml:space="preserve">He received the best teacher award from the Eastern North Carolina Section, and won the Joseph M. </w:t>
      </w:r>
      <w:proofErr w:type="spellStart"/>
      <w:r w:rsidRPr="00260846">
        <w:rPr>
          <w:rFonts w:eastAsia="Times New Roman" w:cs="Times New Roman"/>
        </w:rPr>
        <w:t>Biedenbach</w:t>
      </w:r>
      <w:proofErr w:type="spellEnd"/>
      <w:r w:rsidRPr="00260846">
        <w:rPr>
          <w:rFonts w:eastAsia="Times New Roman" w:cs="Times New Roman"/>
        </w:rPr>
        <w:t xml:space="preserve"> Outstanding Engineering Educator Award (Region 3) in 1996.  “These awards,” he says, </w:t>
      </w:r>
      <w:r w:rsidR="00260846" w:rsidRPr="00260846">
        <w:rPr>
          <w:rFonts w:eastAsia="Times New Roman" w:cs="Times New Roman"/>
        </w:rPr>
        <w:t>“</w:t>
      </w:r>
      <w:r w:rsidRPr="00260846">
        <w:rPr>
          <w:rFonts w:eastAsia="Times New Roman" w:cs="Times New Roman"/>
        </w:rPr>
        <w:t>have been very meaningful to me.</w:t>
      </w:r>
      <w:r w:rsidR="00260846" w:rsidRPr="00260846">
        <w:rPr>
          <w:rFonts w:eastAsia="Times New Roman" w:cs="Times New Roman"/>
        </w:rPr>
        <w:t>”</w:t>
      </w:r>
    </w:p>
    <w:p w:rsidR="00B6788E" w:rsidRPr="00B6788E" w:rsidRDefault="00B6788E" w:rsidP="00B6788E">
      <w:pPr>
        <w:spacing w:after="0"/>
        <w:rPr>
          <w:rFonts w:eastAsia="Times New Roman" w:cs="Times New Roman"/>
        </w:rPr>
      </w:pPr>
    </w:p>
    <w:p w:rsidR="00260846" w:rsidRPr="00260846" w:rsidRDefault="00260846" w:rsidP="00260846">
      <w:r>
        <w:t xml:space="preserve">One of his </w:t>
      </w:r>
      <w:r w:rsidRPr="00260846">
        <w:t xml:space="preserve">most memorable contributions was being recruited by Ted </w:t>
      </w:r>
      <w:proofErr w:type="spellStart"/>
      <w:r w:rsidRPr="00260846">
        <w:t>Hissey</w:t>
      </w:r>
      <w:proofErr w:type="spellEnd"/>
      <w:r w:rsidRPr="00260846">
        <w:t xml:space="preserve"> to lead an IEEE expedition to the former Soviet Union to give seminars about entrepreneur</w:t>
      </w:r>
      <w:r>
        <w:t>ship to engineers and students:</w:t>
      </w:r>
      <w:r w:rsidRPr="00260846">
        <w:t xml:space="preserve">  </w:t>
      </w:r>
      <w:r>
        <w:t>“</w:t>
      </w:r>
      <w:r w:rsidRPr="00260846">
        <w:t>W</w:t>
      </w:r>
      <w:r>
        <w:t>e went twice, in 1995 and 1997.</w:t>
      </w:r>
      <w:r w:rsidR="00034857">
        <w:t>  Very interesting</w:t>
      </w:r>
      <w:proofErr w:type="gramStart"/>
      <w:r w:rsidR="00034857">
        <w:t xml:space="preserve">, </w:t>
      </w:r>
      <w:bookmarkStart w:id="0" w:name="_GoBack"/>
      <w:bookmarkEnd w:id="0"/>
      <w:r w:rsidRPr="00260846">
        <w:t xml:space="preserve"> trying</w:t>
      </w:r>
      <w:proofErr w:type="gramEnd"/>
      <w:r w:rsidRPr="00260846">
        <w:t xml:space="preserve"> to get across the notion of starting and</w:t>
      </w:r>
      <w:r>
        <w:t xml:space="preserve"> building </w:t>
      </w:r>
      <w:r>
        <w:lastRenderedPageBreak/>
        <w:t>technology companies.</w:t>
      </w:r>
      <w:r w:rsidRPr="00260846">
        <w:t>  We realized during our conversations with seminar attendees that most equated entrepreneurs with thieves - the Russian mafia!</w:t>
      </w:r>
      <w:r>
        <w:t>”</w:t>
      </w:r>
      <w:r w:rsidR="009A658D">
        <w:rPr>
          <w:rStyle w:val="FootnoteReference"/>
        </w:rPr>
        <w:footnoteReference w:id="3"/>
      </w:r>
    </w:p>
    <w:p w:rsidR="00875DA9" w:rsidRPr="0090132A" w:rsidRDefault="00875DA9" w:rsidP="00875DA9">
      <w:pPr>
        <w:rPr>
          <w:i/>
        </w:rPr>
      </w:pPr>
      <w:r w:rsidRPr="0090132A">
        <w:rPr>
          <w:i/>
        </w:rPr>
        <w:t>Do you have an IEEE Story to Share?</w:t>
      </w:r>
    </w:p>
    <w:p w:rsidR="00875DA9" w:rsidRDefault="00875DA9" w:rsidP="00875DA9">
      <w:r>
        <w:t xml:space="preserve">We would like to hear from </w:t>
      </w:r>
      <w:proofErr w:type="gramStart"/>
      <w:r>
        <w:t>ENCS  members</w:t>
      </w:r>
      <w:proofErr w:type="gramEnd"/>
      <w:r>
        <w:t xml:space="preserve"> who have stories to share about their experiences as IEEE members.  We’d like to know when, where, and why you joined, how IEEE membership has benefitted you, and any other stories you would like to share.  If you have a story to share, please contact Tom </w:t>
      </w:r>
      <w:proofErr w:type="spellStart"/>
      <w:r>
        <w:t>Jepsen</w:t>
      </w:r>
      <w:proofErr w:type="spellEnd"/>
      <w:r>
        <w:t xml:space="preserve"> at tjepsen@ieee.org.</w:t>
      </w:r>
    </w:p>
    <w:p w:rsidR="00875DA9" w:rsidRPr="00795D6B" w:rsidRDefault="00875DA9" w:rsidP="00875DA9">
      <w:pPr>
        <w:rPr>
          <w:i/>
        </w:rPr>
      </w:pPr>
      <w:r w:rsidRPr="00795D6B">
        <w:rPr>
          <w:i/>
        </w:rPr>
        <w:t>Want to learn more?</w:t>
      </w:r>
    </w:p>
    <w:p w:rsidR="00875DA9" w:rsidRDefault="00875DA9" w:rsidP="00875DA9">
      <w:r>
        <w:t xml:space="preserve">To learn more about the AIEE, IRE, and the North Carolina Section, </w:t>
      </w:r>
      <w:proofErr w:type="gramStart"/>
      <w:r>
        <w:t>go</w:t>
      </w:r>
      <w:proofErr w:type="gramEnd"/>
      <w:r>
        <w:t xml:space="preserve"> to </w:t>
      </w:r>
      <w:hyperlink r:id="rId11" w:history="1">
        <w:r w:rsidRPr="00F86612">
          <w:rPr>
            <w:rStyle w:val="Hyperlink"/>
          </w:rPr>
          <w:t>http://sites.ieee.org/charlotte/files/2013/02/cltSecHistory29to79c.pdf</w:t>
        </w:r>
      </w:hyperlink>
      <w:r>
        <w:t xml:space="preserve"> </w:t>
      </w:r>
    </w:p>
    <w:p w:rsidR="00875DA9" w:rsidRDefault="00875DA9" w:rsidP="00875DA9">
      <w:pPr>
        <w:rPr>
          <w:i/>
        </w:rPr>
      </w:pPr>
      <w:r>
        <w:rPr>
          <w:i/>
        </w:rPr>
        <w:t xml:space="preserve">Answers to Last </w:t>
      </w:r>
      <w:r w:rsidRPr="00E624D0">
        <w:rPr>
          <w:i/>
        </w:rPr>
        <w:t>Month’s History Question</w:t>
      </w:r>
    </w:p>
    <w:p w:rsidR="009A658D" w:rsidRDefault="009A658D" w:rsidP="009A658D">
      <w:r>
        <w:t>Which famous computer scientist was born in Durham, North Carolina, and was responsible for defining the “byte” as consisting of eight bits?</w:t>
      </w:r>
    </w:p>
    <w:p w:rsidR="001A636D" w:rsidRDefault="005A0223" w:rsidP="00875DA9">
      <w:r>
        <w:t xml:space="preserve"> </w:t>
      </w:r>
      <w:r w:rsidR="00B7598B">
        <w:t xml:space="preserve">Frederick {“Fred”) Brooks, the developer of the IBM 360 mainframe computer systems architecture  and noted engineering author, was born in Durham, North Carolina, on April 19, 1931.  He earned a BS degree in Physics from Duke University in </w:t>
      </w:r>
      <w:proofErr w:type="gramStart"/>
      <w:r w:rsidR="00B7598B">
        <w:t>1953,</w:t>
      </w:r>
      <w:proofErr w:type="gramEnd"/>
      <w:r w:rsidR="00B7598B">
        <w:t xml:space="preserve"> and a PhD in Applied Mathematics (Computer Science) from Harvard in 1956.  He joined IBM in 1956, and began working on systems architecture for the emerging mainframe computer </w:t>
      </w:r>
      <w:r w:rsidR="00BF3BCE">
        <w:t>business, in the course of which he basically invented the field of computer architecture.  When asked what his greatest technological achievement was, Brooks replied that “</w:t>
      </w:r>
      <w:r w:rsidR="00BF3BCE" w:rsidRPr="00BF3BCE">
        <w:t>The most important single decision I ever made was to change the IBM 360 series from a 6-</w:t>
      </w:r>
      <w:r w:rsidR="00BF3BCE">
        <w:t>bit byte</w:t>
      </w:r>
      <w:r w:rsidR="00BF3BCE" w:rsidRPr="00BF3BCE">
        <w:t xml:space="preserve"> to an 8-bit byte, thereby enabling the use of lowercase letters. That change propagated everywhere.</w:t>
      </w:r>
      <w:r w:rsidR="00BF3BCE">
        <w:t>”</w:t>
      </w:r>
    </w:p>
    <w:p w:rsidR="00BF3BCE" w:rsidRDefault="00BF3BCE" w:rsidP="00875DA9">
      <w:r>
        <w:t xml:space="preserve">In 1964, Brooks joined the faculty of the University of North Carolina and created its Computer Science department.  He continues to pursue active research in the fields of virtual reality and scientific visualization.  He is the author of many books and papers, including </w:t>
      </w:r>
      <w:r w:rsidRPr="00315418">
        <w:rPr>
          <w:i/>
        </w:rPr>
        <w:t>The Mythical Man-Month</w:t>
      </w:r>
      <w:r>
        <w:t xml:space="preserve">, </w:t>
      </w:r>
      <w:r w:rsidRPr="00315418">
        <w:rPr>
          <w:i/>
        </w:rPr>
        <w:t>No Silver Bullet</w:t>
      </w:r>
      <w:r>
        <w:t xml:space="preserve">, and the </w:t>
      </w:r>
      <w:r w:rsidRPr="00315418">
        <w:rPr>
          <w:i/>
        </w:rPr>
        <w:t>Design of Design</w:t>
      </w:r>
      <w:r>
        <w:t xml:space="preserve">.  He was named an IEEE Fellow in </w:t>
      </w:r>
      <w:proofErr w:type="gramStart"/>
      <w:r w:rsidR="00315418">
        <w:t>1968,</w:t>
      </w:r>
      <w:proofErr w:type="gramEnd"/>
      <w:r w:rsidR="00315418">
        <w:t xml:space="preserve"> and a member of the National Academy of Science in 2001.  His many awards include the A.W. Turing Award (1999) and the Eckert-</w:t>
      </w:r>
      <w:proofErr w:type="spellStart"/>
      <w:r w:rsidR="00315418">
        <w:t>Maucjhly</w:t>
      </w:r>
      <w:proofErr w:type="spellEnd"/>
      <w:r w:rsidR="00315418">
        <w:t xml:space="preserve"> Award (2004).</w:t>
      </w:r>
      <w:r w:rsidR="00315418">
        <w:rPr>
          <w:rStyle w:val="FootnoteReference"/>
        </w:rPr>
        <w:footnoteReference w:id="4"/>
      </w:r>
    </w:p>
    <w:p w:rsidR="00C4791D" w:rsidRDefault="00C4791D" w:rsidP="00C4791D">
      <w:pPr>
        <w:rPr>
          <w:i/>
        </w:rPr>
      </w:pPr>
      <w:r w:rsidRPr="00E624D0">
        <w:rPr>
          <w:i/>
        </w:rPr>
        <w:t>This Month’s History Question</w:t>
      </w:r>
    </w:p>
    <w:p w:rsidR="00C4791D" w:rsidRDefault="0002100E" w:rsidP="00C4791D">
      <w:r>
        <w:t xml:space="preserve">Which RTP area university has the distinction of being the only university in the U.S. to host two National Science Foundation Engineering Research Centers? </w:t>
      </w:r>
      <w:r w:rsidR="00C4791D">
        <w:t>(Answers will appear in next month’s ENCS Newsletter)</w:t>
      </w:r>
    </w:p>
    <w:p w:rsidR="004C7330" w:rsidRPr="004C7330" w:rsidRDefault="0002100E" w:rsidP="004C7330">
      <w:r>
        <w:t xml:space="preserve">Tom </w:t>
      </w:r>
      <w:proofErr w:type="spellStart"/>
      <w:proofErr w:type="gramStart"/>
      <w:r>
        <w:t>Jepsen</w:t>
      </w:r>
      <w:proofErr w:type="spellEnd"/>
      <w:r>
        <w:t xml:space="preserve">  8</w:t>
      </w:r>
      <w:proofErr w:type="gramEnd"/>
      <w:r>
        <w:t>/21</w:t>
      </w:r>
      <w:r w:rsidR="00C4791D">
        <w:t>/2015</w:t>
      </w:r>
    </w:p>
    <w:sectPr w:rsidR="004C7330" w:rsidRPr="004C73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2C" w:rsidRDefault="00DA7B2C" w:rsidP="005209AD">
      <w:pPr>
        <w:spacing w:after="0" w:line="240" w:lineRule="auto"/>
      </w:pPr>
      <w:r>
        <w:separator/>
      </w:r>
    </w:p>
  </w:endnote>
  <w:endnote w:type="continuationSeparator" w:id="0">
    <w:p w:rsidR="00DA7B2C" w:rsidRDefault="00DA7B2C" w:rsidP="0052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43029"/>
      <w:docPartObj>
        <w:docPartGallery w:val="Page Numbers (Bottom of Page)"/>
        <w:docPartUnique/>
      </w:docPartObj>
    </w:sdtPr>
    <w:sdtEndPr>
      <w:rPr>
        <w:noProof/>
      </w:rPr>
    </w:sdtEndPr>
    <w:sdtContent>
      <w:p w:rsidR="009A658D" w:rsidRDefault="009A658D">
        <w:pPr>
          <w:pStyle w:val="Footer"/>
          <w:jc w:val="center"/>
        </w:pPr>
        <w:r>
          <w:fldChar w:fldCharType="begin"/>
        </w:r>
        <w:r>
          <w:instrText xml:space="preserve"> PAGE   \* MERGEFORMAT </w:instrText>
        </w:r>
        <w:r>
          <w:fldChar w:fldCharType="separate"/>
        </w:r>
        <w:r w:rsidR="00034857">
          <w:rPr>
            <w:noProof/>
          </w:rPr>
          <w:t>1</w:t>
        </w:r>
        <w:r>
          <w:rPr>
            <w:noProof/>
          </w:rPr>
          <w:fldChar w:fldCharType="end"/>
        </w:r>
      </w:p>
    </w:sdtContent>
  </w:sdt>
  <w:p w:rsidR="009A658D" w:rsidRDefault="009A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2C" w:rsidRDefault="00DA7B2C" w:rsidP="005209AD">
      <w:pPr>
        <w:spacing w:after="0" w:line="240" w:lineRule="auto"/>
      </w:pPr>
      <w:r>
        <w:separator/>
      </w:r>
    </w:p>
  </w:footnote>
  <w:footnote w:type="continuationSeparator" w:id="0">
    <w:p w:rsidR="00DA7B2C" w:rsidRDefault="00DA7B2C" w:rsidP="005209AD">
      <w:pPr>
        <w:spacing w:after="0" w:line="240" w:lineRule="auto"/>
      </w:pPr>
      <w:r>
        <w:continuationSeparator/>
      </w:r>
    </w:p>
  </w:footnote>
  <w:footnote w:id="1">
    <w:p w:rsidR="008350FD" w:rsidRDefault="008350FD">
      <w:pPr>
        <w:pStyle w:val="FootnoteText"/>
      </w:pPr>
      <w:r>
        <w:rPr>
          <w:rStyle w:val="FootnoteReference"/>
        </w:rPr>
        <w:footnoteRef/>
      </w:r>
      <w:r>
        <w:t xml:space="preserve"> Campus Organization Information Forms, Archives, D.H. Hill Library</w:t>
      </w:r>
    </w:p>
  </w:footnote>
  <w:footnote w:id="2">
    <w:p w:rsidR="00C53244" w:rsidRDefault="00C53244">
      <w:pPr>
        <w:pStyle w:val="FootnoteText"/>
      </w:pPr>
      <w:r>
        <w:rPr>
          <w:rStyle w:val="FootnoteReference"/>
        </w:rPr>
        <w:footnoteRef/>
      </w:r>
      <w:r>
        <w:t xml:space="preserve"> “Conference Set to Aid State Engineers,” </w:t>
      </w:r>
      <w:r w:rsidRPr="00C53244">
        <w:rPr>
          <w:i/>
        </w:rPr>
        <w:t>Technician</w:t>
      </w:r>
      <w:r>
        <w:t>, October 25, 1982.</w:t>
      </w:r>
    </w:p>
  </w:footnote>
  <w:footnote w:id="3">
    <w:p w:rsidR="009A658D" w:rsidRDefault="009A658D">
      <w:pPr>
        <w:pStyle w:val="FootnoteText"/>
      </w:pPr>
      <w:r>
        <w:rPr>
          <w:rStyle w:val="FootnoteReference"/>
        </w:rPr>
        <w:footnoteRef/>
      </w:r>
      <w:r w:rsidR="00034857">
        <w:t xml:space="preserve"> Interview, Thomas K</w:t>
      </w:r>
      <w:r>
        <w:t xml:space="preserve">. Miller, </w:t>
      </w:r>
      <w:r w:rsidR="00A170D5">
        <w:t>August 18, 2015.</w:t>
      </w:r>
    </w:p>
  </w:footnote>
  <w:footnote w:id="4">
    <w:p w:rsidR="00315418" w:rsidRDefault="00315418">
      <w:pPr>
        <w:pStyle w:val="FootnoteText"/>
      </w:pPr>
      <w:r>
        <w:rPr>
          <w:rStyle w:val="FootnoteReference"/>
        </w:rPr>
        <w:footnoteRef/>
      </w:r>
      <w:r>
        <w:t xml:space="preserve"> “Fred brooks,” Wikipedia, </w:t>
      </w:r>
      <w:hyperlink r:id="rId1" w:history="1">
        <w:r w:rsidRPr="00671EB4">
          <w:rPr>
            <w:rStyle w:val="Hyperlink"/>
          </w:rPr>
          <w:t>https://en.wikipedia.org/wiki/Fred_Brooks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2"/>
    <w:rsid w:val="0002100E"/>
    <w:rsid w:val="000336C8"/>
    <w:rsid w:val="00034857"/>
    <w:rsid w:val="0014501C"/>
    <w:rsid w:val="00155D24"/>
    <w:rsid w:val="00161769"/>
    <w:rsid w:val="001878A5"/>
    <w:rsid w:val="001A636D"/>
    <w:rsid w:val="001C3672"/>
    <w:rsid w:val="001E3DBB"/>
    <w:rsid w:val="00247AD1"/>
    <w:rsid w:val="00260846"/>
    <w:rsid w:val="00263D17"/>
    <w:rsid w:val="002815AB"/>
    <w:rsid w:val="0029688B"/>
    <w:rsid w:val="00315418"/>
    <w:rsid w:val="003514D2"/>
    <w:rsid w:val="003A162D"/>
    <w:rsid w:val="003F31F6"/>
    <w:rsid w:val="0044572B"/>
    <w:rsid w:val="004817F8"/>
    <w:rsid w:val="00485DA0"/>
    <w:rsid w:val="00485EF1"/>
    <w:rsid w:val="004A790C"/>
    <w:rsid w:val="004C7330"/>
    <w:rsid w:val="005209AD"/>
    <w:rsid w:val="0054264D"/>
    <w:rsid w:val="00545BD4"/>
    <w:rsid w:val="005A0223"/>
    <w:rsid w:val="00647E68"/>
    <w:rsid w:val="00651112"/>
    <w:rsid w:val="006570EF"/>
    <w:rsid w:val="00673408"/>
    <w:rsid w:val="006912EB"/>
    <w:rsid w:val="006B2E1D"/>
    <w:rsid w:val="006E1331"/>
    <w:rsid w:val="007131E0"/>
    <w:rsid w:val="00715D87"/>
    <w:rsid w:val="008350FD"/>
    <w:rsid w:val="00855A90"/>
    <w:rsid w:val="00875DA9"/>
    <w:rsid w:val="0089449A"/>
    <w:rsid w:val="00947E2C"/>
    <w:rsid w:val="0099562F"/>
    <w:rsid w:val="009A658D"/>
    <w:rsid w:val="009D7095"/>
    <w:rsid w:val="009E3A1C"/>
    <w:rsid w:val="00A00287"/>
    <w:rsid w:val="00A170D5"/>
    <w:rsid w:val="00A54197"/>
    <w:rsid w:val="00A636BA"/>
    <w:rsid w:val="00A63D9E"/>
    <w:rsid w:val="00AC540B"/>
    <w:rsid w:val="00B13CF2"/>
    <w:rsid w:val="00B560D1"/>
    <w:rsid w:val="00B6788E"/>
    <w:rsid w:val="00B7598B"/>
    <w:rsid w:val="00B92314"/>
    <w:rsid w:val="00B967D0"/>
    <w:rsid w:val="00BB6D74"/>
    <w:rsid w:val="00BE6AB4"/>
    <w:rsid w:val="00BF3BCE"/>
    <w:rsid w:val="00C4791D"/>
    <w:rsid w:val="00C53244"/>
    <w:rsid w:val="00CB02B0"/>
    <w:rsid w:val="00D63C66"/>
    <w:rsid w:val="00DA7B2C"/>
    <w:rsid w:val="00DE30EF"/>
    <w:rsid w:val="00E74F2C"/>
    <w:rsid w:val="00EE2FA1"/>
    <w:rsid w:val="00F25E42"/>
    <w:rsid w:val="00F4778F"/>
    <w:rsid w:val="00F76A42"/>
    <w:rsid w:val="00FA02A4"/>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14"/>
    <w:rPr>
      <w:rFonts w:ascii="Tahoma" w:hAnsi="Tahoma" w:cs="Tahoma"/>
      <w:sz w:val="16"/>
      <w:szCs w:val="16"/>
    </w:rPr>
  </w:style>
  <w:style w:type="paragraph" w:styleId="Caption">
    <w:name w:val="caption"/>
    <w:basedOn w:val="Normal"/>
    <w:next w:val="Normal"/>
    <w:uiPriority w:val="35"/>
    <w:unhideWhenUsed/>
    <w:qFormat/>
    <w:rsid w:val="0065111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520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9AD"/>
    <w:rPr>
      <w:sz w:val="20"/>
      <w:szCs w:val="20"/>
    </w:rPr>
  </w:style>
  <w:style w:type="character" w:styleId="FootnoteReference">
    <w:name w:val="footnote reference"/>
    <w:basedOn w:val="DefaultParagraphFont"/>
    <w:uiPriority w:val="99"/>
    <w:semiHidden/>
    <w:unhideWhenUsed/>
    <w:rsid w:val="005209AD"/>
    <w:rPr>
      <w:vertAlign w:val="superscript"/>
    </w:rPr>
  </w:style>
  <w:style w:type="character" w:styleId="Hyperlink">
    <w:name w:val="Hyperlink"/>
    <w:basedOn w:val="DefaultParagraphFont"/>
    <w:uiPriority w:val="99"/>
    <w:unhideWhenUsed/>
    <w:rsid w:val="00875DA9"/>
    <w:rPr>
      <w:color w:val="0000FF" w:themeColor="hyperlink"/>
      <w:u w:val="single"/>
    </w:rPr>
  </w:style>
  <w:style w:type="paragraph" w:styleId="Header">
    <w:name w:val="header"/>
    <w:basedOn w:val="Normal"/>
    <w:link w:val="HeaderChar"/>
    <w:uiPriority w:val="99"/>
    <w:unhideWhenUsed/>
    <w:rsid w:val="009A6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58D"/>
  </w:style>
  <w:style w:type="paragraph" w:styleId="Footer">
    <w:name w:val="footer"/>
    <w:basedOn w:val="Normal"/>
    <w:link w:val="FooterChar"/>
    <w:uiPriority w:val="99"/>
    <w:unhideWhenUsed/>
    <w:rsid w:val="009A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14"/>
    <w:rPr>
      <w:rFonts w:ascii="Tahoma" w:hAnsi="Tahoma" w:cs="Tahoma"/>
      <w:sz w:val="16"/>
      <w:szCs w:val="16"/>
    </w:rPr>
  </w:style>
  <w:style w:type="paragraph" w:styleId="Caption">
    <w:name w:val="caption"/>
    <w:basedOn w:val="Normal"/>
    <w:next w:val="Normal"/>
    <w:uiPriority w:val="35"/>
    <w:unhideWhenUsed/>
    <w:qFormat/>
    <w:rsid w:val="0065111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520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9AD"/>
    <w:rPr>
      <w:sz w:val="20"/>
      <w:szCs w:val="20"/>
    </w:rPr>
  </w:style>
  <w:style w:type="character" w:styleId="FootnoteReference">
    <w:name w:val="footnote reference"/>
    <w:basedOn w:val="DefaultParagraphFont"/>
    <w:uiPriority w:val="99"/>
    <w:semiHidden/>
    <w:unhideWhenUsed/>
    <w:rsid w:val="005209AD"/>
    <w:rPr>
      <w:vertAlign w:val="superscript"/>
    </w:rPr>
  </w:style>
  <w:style w:type="character" w:styleId="Hyperlink">
    <w:name w:val="Hyperlink"/>
    <w:basedOn w:val="DefaultParagraphFont"/>
    <w:uiPriority w:val="99"/>
    <w:unhideWhenUsed/>
    <w:rsid w:val="00875DA9"/>
    <w:rPr>
      <w:color w:val="0000FF" w:themeColor="hyperlink"/>
      <w:u w:val="single"/>
    </w:rPr>
  </w:style>
  <w:style w:type="paragraph" w:styleId="Header">
    <w:name w:val="header"/>
    <w:basedOn w:val="Normal"/>
    <w:link w:val="HeaderChar"/>
    <w:uiPriority w:val="99"/>
    <w:unhideWhenUsed/>
    <w:rsid w:val="009A6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58D"/>
  </w:style>
  <w:style w:type="paragraph" w:styleId="Footer">
    <w:name w:val="footer"/>
    <w:basedOn w:val="Normal"/>
    <w:link w:val="FooterChar"/>
    <w:uiPriority w:val="99"/>
    <w:unhideWhenUsed/>
    <w:rsid w:val="009A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ieee.org/charlotte/files/2013/02/cltSecHistory29to79c.pdf"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Fred_Br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28C7-CBB4-4F7E-9F26-097363AD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tjepsen1</dc:creator>
  <cp:lastModifiedBy>tjepsen1</cp:lastModifiedBy>
  <cp:revision>20</cp:revision>
  <dcterms:created xsi:type="dcterms:W3CDTF">2015-07-22T19:29:00Z</dcterms:created>
  <dcterms:modified xsi:type="dcterms:W3CDTF">2015-08-23T20:35:00Z</dcterms:modified>
</cp:coreProperties>
</file>